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0E" w:rsidRPr="00DD5C0E" w:rsidRDefault="00DD5C0E" w:rsidP="00DD5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C0E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>Здійснення медичного супроводу дітей, надання їм у разі потреби</w:t>
      </w:r>
      <w:r w:rsidRPr="00DD5C0E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 </w:t>
      </w:r>
      <w:r w:rsidRPr="00DD5C0E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>невідкладної медичної допомоги, тощо.</w:t>
      </w:r>
    </w:p>
    <w:p w:rsidR="00DD5C0E" w:rsidRPr="00DD5C0E" w:rsidRDefault="00DD5C0E" w:rsidP="00DD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Медичний супровід дітей в дошкільному закладі здійснюється сестрою медичною старшою та лікарем-педіатром, закріпленим за дошкільним закладом, відповідно  до  Порядку медичного обслуговування дітей у дошкільному навчальному закладі, затвердженого Постановою Кабінету Міністрів України від 14 06.2002 №826,  наказу Міністерства охорони здоров’я України, Міністерства освіти і науки України від 30.08.2005 №432/496 «Про вдосконалення організації медичного обслуговування дітей у дошкільному навчальному закладі», Інструкцій різного спрямування, тощо.</w:t>
      </w:r>
    </w:p>
    <w:p w:rsidR="00DD5C0E" w:rsidRPr="00DD5C0E" w:rsidRDefault="00DD5C0E" w:rsidP="00DD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кожну дитину дошкільного закладу є медична картка (ф 026/о), в якій сестра медична робить записи діагнозів після хвороби дитини, веде лист уточнених діагнозів, також медична картка  заповнюється лікарем-педіатром та вузькими спеціалістами після медичних оглядів.</w:t>
      </w:r>
    </w:p>
    <w:p w:rsidR="00DD5C0E" w:rsidRPr="00DD5C0E" w:rsidRDefault="00DD5C0E" w:rsidP="00DD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Щорічно, згідно плану  лікар-педіатр разом з сестрою медичною старшою  оглядає  дітей,  вивчає  медичні  картки  та проводить розподіл дітей за групами здоров'я і фізкультурними групами.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1800"/>
        <w:gridCol w:w="676"/>
        <w:gridCol w:w="1800"/>
        <w:gridCol w:w="676"/>
        <w:gridCol w:w="1800"/>
        <w:gridCol w:w="856"/>
      </w:tblGrid>
      <w:tr w:rsidR="00DD5C0E" w:rsidRPr="00DD5C0E" w:rsidTr="00DD5C0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Група здоров’я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рік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 рік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рік</w:t>
            </w:r>
          </w:p>
        </w:tc>
      </w:tr>
      <w:tr w:rsidR="00DD5C0E" w:rsidRPr="00DD5C0E" w:rsidTr="00DD5C0E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 оглян-129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 оглян-133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 оглян-135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C0E" w:rsidRPr="00DD5C0E" w:rsidTr="00DD5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52,5 %</w:t>
            </w:r>
          </w:p>
        </w:tc>
      </w:tr>
      <w:tr w:rsidR="00DD5C0E" w:rsidRPr="00DD5C0E" w:rsidTr="00DD5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45,9 %</w:t>
            </w:r>
          </w:p>
        </w:tc>
      </w:tr>
      <w:tr w:rsidR="00DD5C0E" w:rsidRPr="00DD5C0E" w:rsidTr="00DD5C0E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0,7 %</w:t>
            </w:r>
          </w:p>
        </w:tc>
      </w:tr>
      <w:tr w:rsidR="00DD5C0E" w:rsidRPr="00DD5C0E" w:rsidTr="00DD5C0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0,7 %</w:t>
            </w:r>
          </w:p>
        </w:tc>
      </w:tr>
    </w:tbl>
    <w:p w:rsidR="00DD5C0E" w:rsidRPr="00DD5C0E" w:rsidRDefault="00DD5C0E" w:rsidP="00DD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896"/>
        <w:gridCol w:w="714"/>
        <w:gridCol w:w="1958"/>
        <w:gridCol w:w="714"/>
        <w:gridCol w:w="1958"/>
        <w:gridCol w:w="714"/>
      </w:tblGrid>
      <w:tr w:rsidR="00DD5C0E" w:rsidRPr="00DD5C0E" w:rsidTr="00DD5C0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Група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2012рік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 рік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рік</w:t>
            </w:r>
          </w:p>
        </w:tc>
      </w:tr>
      <w:tr w:rsidR="00DD5C0E" w:rsidRPr="00DD5C0E" w:rsidTr="00DD5C0E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 оглян129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 оглян-133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 оглян-135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C0E" w:rsidRPr="00DD5C0E" w:rsidTr="00DD5C0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98 %</w:t>
            </w:r>
          </w:p>
        </w:tc>
      </w:tr>
      <w:tr w:rsidR="00DD5C0E" w:rsidRPr="00DD5C0E" w:rsidTr="00DD5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2 %</w:t>
            </w:r>
          </w:p>
        </w:tc>
      </w:tr>
      <w:tr w:rsidR="00DD5C0E" w:rsidRPr="00DD5C0E" w:rsidTr="00DD5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C0E" w:rsidRPr="00DD5C0E" w:rsidRDefault="00DD5C0E" w:rsidP="00DD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Згідно з планом, сестрою медичною проводяться антропометрія та визначення гостроти зору у дітей, результати доводяться до педагогів, батьківта фіксуються у відповідному журналі. Дані антропометрії, поглибленого обстеження дітей вузькими спеціалістам, профілактичні огляди  дільничними педіатрами та лікарем-педіатром, закріпленим за дошкільним закладом є підставою для оформлення «Аркушів здоров’я» по вікових групах та визначення дітей диспансерної групи дитячого садка. Відповідно до рекомендацій лікаря-педіатра, зазначених в «Аркушах здоров’я», вихователі здійснюють індивідуально-диференційований підхід до </w:t>
      </w:r>
      <w:r w:rsidRPr="00D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дітей в усіх видах діяльності та забезпечують оптимальний рівень фізичних навантажень під час фізкультурних занять, ранкової гімнастики, рухливих ігор тощо.</w:t>
      </w:r>
    </w:p>
    <w:p w:rsidR="00DD5C0E" w:rsidRPr="00DD5C0E" w:rsidRDefault="00DD5C0E" w:rsidP="00DD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Діти, які стоять на диспансерному обліку, проходять поглиблений огляд протягом року за призначенням ведучого лікаря. На кожну дитину, яка знаходиться на «Д» обліку, в закладі ведеться лист медичного супроводу. Діти старших груп проходять глибоке та повне обстеження навесні, при оформленні медичних документів до школи.</w:t>
      </w:r>
    </w:p>
    <w:p w:rsidR="00DD5C0E" w:rsidRPr="00DD5C0E" w:rsidRDefault="00DD5C0E" w:rsidP="00DD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 медичних оглядів лікарем педіатром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4051"/>
        <w:gridCol w:w="1109"/>
        <w:gridCol w:w="1109"/>
        <w:gridCol w:w="1109"/>
      </w:tblGrid>
      <w:tr w:rsidR="00DD5C0E" w:rsidRPr="00DD5C0E" w:rsidTr="00DD5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Виявлено захворювань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рік</w:t>
            </w:r>
          </w:p>
        </w:tc>
      </w:tr>
      <w:tr w:rsidR="00DD5C0E" w:rsidRPr="00DD5C0E" w:rsidTr="00DD5C0E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 органів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5C0E" w:rsidRPr="00DD5C0E" w:rsidTr="00DD5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Хвороби шкіри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5C0E" w:rsidRPr="00DD5C0E" w:rsidTr="00DD5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 шлунково-кишкового тракту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5C0E" w:rsidRPr="00DD5C0E" w:rsidTr="00DD5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Сечовивідної системи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5C0E" w:rsidRPr="00DD5C0E" w:rsidTr="00DD5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С-ми кровотворення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5C0E" w:rsidRPr="00DD5C0E" w:rsidTr="00DD5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Серцево-судинної с-ми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5C0E" w:rsidRPr="00DD5C0E" w:rsidTr="00DD5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ГЩЖ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5C0E" w:rsidRPr="00DD5C0E" w:rsidTr="00DD5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Низький зір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5C0E" w:rsidRPr="00DD5C0E" w:rsidTr="00DD5C0E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 постави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5C0E" w:rsidRPr="00DD5C0E" w:rsidTr="00DD5C0E">
        <w:trPr>
          <w:trHeight w:val="2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Затримка мовленнєвого розвитку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DD5C0E" w:rsidRPr="00DD5C0E" w:rsidRDefault="00DD5C0E" w:rsidP="00DD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Профілактичні щеплення плануються зі спеціалістами дитячої поліклініки міста, згідно календаря щеплень, встановленого МОЗ України. Перед проведенням щеплень сестрою медичною обов’язково отримується письмова згода батьків, шляхом заповнення картки-згоди, діти перед щепленням обов’язково оглядаються лікарем-педіатром. Журнал обліку профілактичних щеплень (ф. 064/о) ведеться в установленому порядку</w:t>
      </w:r>
      <w:r w:rsidRPr="00DD5C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D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  зазначити  результативність  роботи дошкільного закладу  в  проведенні  профілактичних  щеплень. Причиною  невиконання туб-діагностики (р-яМанту) є відсутність туберкуліну для проби; планових  щеплень  -  відсутність  вакцини, медичні протипоказання після перенесених хвороб, негативний вплив засобів масової інформації.</w:t>
      </w:r>
    </w:p>
    <w:p w:rsidR="00DD5C0E" w:rsidRPr="00DD5C0E" w:rsidRDefault="00DD5C0E" w:rsidP="00DD5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Екран результативності туберкулінодіагностики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8"/>
        <w:gridCol w:w="1012"/>
        <w:gridCol w:w="1012"/>
        <w:gridCol w:w="944"/>
      </w:tblGrid>
      <w:tr w:rsidR="00DD5C0E" w:rsidRPr="00DD5C0E" w:rsidTr="00DD5C0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Тубдіагностика(р-яМанту)</w:t>
            </w:r>
          </w:p>
        </w:tc>
      </w:tr>
      <w:tr w:rsidR="00DD5C0E" w:rsidRPr="00DD5C0E" w:rsidTr="00DD5C0E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2014р</w:t>
            </w:r>
          </w:p>
        </w:tc>
      </w:tr>
      <w:tr w:rsidR="00DD5C0E" w:rsidRPr="00DD5C0E" w:rsidTr="00DD5C0E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Списковий склад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D5C0E" w:rsidRPr="00DD5C0E" w:rsidTr="00DD5C0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 щеплено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DD5C0E" w:rsidRPr="00DD5C0E" w:rsidTr="00DD5C0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 викон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</w:tr>
    </w:tbl>
    <w:p w:rsidR="00DD5C0E" w:rsidRPr="00DD5C0E" w:rsidRDefault="00DD5C0E" w:rsidP="00DD5C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0E" w:rsidRPr="00DD5C0E" w:rsidRDefault="00DD5C0E" w:rsidP="00DD5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Порівняльний аналіз захворюваності по ДНЗ №4 за 2012-2014 рр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4"/>
        <w:gridCol w:w="898"/>
        <w:gridCol w:w="898"/>
        <w:gridCol w:w="898"/>
      </w:tblGrid>
      <w:tr w:rsidR="00DD5C0E" w:rsidRPr="00DD5C0E" w:rsidTr="00DD5C0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2014р.</w:t>
            </w:r>
          </w:p>
        </w:tc>
      </w:tr>
      <w:tr w:rsidR="00DD5C0E" w:rsidRPr="00DD5C0E" w:rsidTr="00DD5C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C0E" w:rsidRPr="00DD5C0E" w:rsidRDefault="00DD5C0E" w:rsidP="00DD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</w:tr>
      <w:tr w:rsidR="00DD5C0E" w:rsidRPr="00DD5C0E" w:rsidTr="00DD5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Списковий</w:t>
            </w:r>
          </w:p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D5C0E" w:rsidRPr="00DD5C0E" w:rsidTr="00DD5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Пропуски по хворобі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</w:tr>
      <w:tr w:rsidR="00DD5C0E" w:rsidRPr="00DD5C0E" w:rsidTr="00DD5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пропусків днів на 1 дитину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DD5C0E" w:rsidRPr="00DD5C0E" w:rsidTr="00DD5C0E">
        <w:trPr>
          <w:trHeight w:val="1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Кількість випадків захворювання на 1 дитину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C0E" w:rsidRPr="00DD5C0E" w:rsidRDefault="00DD5C0E" w:rsidP="00DD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</w:tbl>
    <w:p w:rsidR="00DD5C0E" w:rsidRPr="00DD5C0E" w:rsidRDefault="00DD5C0E" w:rsidP="00DD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Порівняльний аналіз захворюваності дітей ДНЗ № 4 свідчить про хвилеподібне зростання випадків захворюваності в 2013 році, це пояснюється збільшенням чисельності дітей в групах, прибуття дітей до груп з супутніми діагнозами ЧХД, неякісним ранковим фільтром, некерованими інфекційними захворюваннями (вітряна віспа, скарлатина), відсутністю нормативного температурного режиму в групах.</w:t>
      </w:r>
    </w:p>
    <w:p w:rsidR="00DD5C0E" w:rsidRPr="00DD5C0E" w:rsidRDefault="00DD5C0E" w:rsidP="00DD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Огляди дітей на педикульоз і коросту сестрою медичною старшою та  вихователями  проводяться щоденно. Результати фіксуються у журналах встановленого зразку.</w:t>
      </w:r>
    </w:p>
    <w:p w:rsidR="00DD5C0E" w:rsidRPr="00DD5C0E" w:rsidRDefault="00DD5C0E" w:rsidP="00DD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Двічі  на рік проводяться антропометричні вимірювання та оцінювання фізичного розвитку дітей. В кожній віковій групі ведуться «аркуші здоров'я», в яких вказано зріст та вага дитини, її фізичний розвиток, група здоров'я, диспансерний нагляд, рекомендовані ростові меблі та фізкультурна група.</w:t>
      </w:r>
    </w:p>
    <w:p w:rsidR="00DD5C0E" w:rsidRPr="00DD5C0E" w:rsidRDefault="00DD5C0E" w:rsidP="00DD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Щороку  проводиться планове обстеження вихованців на інвазованість. За останні роки в ДНЗ кількість інвазованості дітей зменшилась.</w:t>
      </w:r>
    </w:p>
    <w:p w:rsidR="00DD5C0E" w:rsidRPr="00DD5C0E" w:rsidRDefault="00DD5C0E" w:rsidP="00DD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Позитивним результатам сприяли якісна профілактична робота сестри медичної та персоналу груп, систематична санітарно – просвітницька робота з учасниками освітнього процесу, сумлінне виконання своїх обов’язків помічниками вихователів, кухарями; виховна робота з дітьми щодо дотримання правил особистої гігієни, виконання розроблених в дошкільному навчальному закладі заходів боротьби з гельмінтами.</w:t>
      </w:r>
    </w:p>
    <w:p w:rsidR="00DD5C0E" w:rsidRPr="00DD5C0E" w:rsidRDefault="00DD5C0E" w:rsidP="00DD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разі потреби, сестра медична старша дошкільного навчального закладу надає невідкладну  медичну допомогу   дітям  та  організовує, за наявності показань,  їх госпіталізацію (гостре захворювання, травма, тощо). </w:t>
      </w:r>
    </w:p>
    <w:p w:rsidR="00256934" w:rsidRDefault="00DD5C0E">
      <w:bookmarkStart w:id="0" w:name="_GoBack"/>
      <w:bookmarkEnd w:id="0"/>
    </w:p>
    <w:sectPr w:rsidR="0025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0E"/>
    <w:rsid w:val="003D4903"/>
    <w:rsid w:val="00DD5C0E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1100C-58CF-48A5-8EA3-F73C2935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0528">
          <w:marLeft w:val="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137">
          <w:marLeft w:val="8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2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8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742">
          <w:marLeft w:val="1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2019-10-09T19:22:00Z</dcterms:created>
  <dcterms:modified xsi:type="dcterms:W3CDTF">2019-10-09T19:23:00Z</dcterms:modified>
</cp:coreProperties>
</file>