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3F" w:rsidRDefault="008A413F" w:rsidP="008A413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РЕЗУЛЬТАТИ МОНІТОРИНГУ </w:t>
      </w:r>
    </w:p>
    <w:p w:rsidR="008A413F" w:rsidRDefault="00EF24C7" w:rsidP="008A4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МУЗИЧНИХ ЗДІБНОСТЕЙ ДІТЕЙ </w:t>
      </w:r>
      <w:r w:rsidR="008A413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ДО</w:t>
      </w:r>
      <w:bookmarkStart w:id="0" w:name="_GoBack"/>
      <w:bookmarkEnd w:id="0"/>
      <w:r w:rsidR="008A413F">
        <w:rPr>
          <w:sz w:val="28"/>
          <w:szCs w:val="28"/>
          <w:lang w:val="uk-UA"/>
        </w:rPr>
        <w:t xml:space="preserve"> (ЯСЕЛ-САДКА)  № 4  «КАЗКА»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</w:t>
      </w:r>
      <w:r w:rsidR="00A27E4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КВАРТАЛ НАВЧАЛЬНОГО </w:t>
      </w:r>
      <w:r w:rsidR="00123485">
        <w:rPr>
          <w:color w:val="CC0066"/>
          <w:sz w:val="28"/>
          <w:szCs w:val="28"/>
          <w:lang w:val="uk-UA"/>
        </w:rPr>
        <w:t>2020-2021</w:t>
      </w:r>
      <w:r w:rsidR="00F324D7">
        <w:rPr>
          <w:sz w:val="28"/>
          <w:szCs w:val="28"/>
          <w:lang w:val="uk-UA"/>
        </w:rPr>
        <w:t xml:space="preserve"> РОКУ (КВІ</w:t>
      </w:r>
      <w:r w:rsidR="00C30CC1">
        <w:rPr>
          <w:sz w:val="28"/>
          <w:szCs w:val="28"/>
          <w:lang w:val="uk-UA"/>
        </w:rPr>
        <w:t>ТЕНЬ</w:t>
      </w:r>
      <w:r>
        <w:rPr>
          <w:sz w:val="28"/>
          <w:szCs w:val="28"/>
          <w:lang w:val="uk-UA"/>
        </w:rPr>
        <w:t xml:space="preserve">) 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</w:p>
    <w:p w:rsidR="008A413F" w:rsidRDefault="008A413F" w:rsidP="008A413F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8A413F" w:rsidTr="008A413F">
        <w:trPr>
          <w:cantSplit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8A413F" w:rsidRDefault="008A413F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8A413F" w:rsidRDefault="008A413F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Група</w:t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F" w:rsidRDefault="00A27E47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КВІТЕНЬ</w:t>
            </w:r>
          </w:p>
          <w:p w:rsidR="008A413F" w:rsidRDefault="008A413F">
            <w:pPr>
              <w:pStyle w:val="1"/>
              <w:spacing w:line="288" w:lineRule="auto"/>
              <w:jc w:val="both"/>
              <w:rPr>
                <w:szCs w:val="28"/>
              </w:rPr>
            </w:pPr>
          </w:p>
        </w:tc>
      </w:tr>
      <w:tr w:rsidR="008A413F" w:rsidTr="008A413F">
        <w:trPr>
          <w:cantSplit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Default="008A41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Обстежено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>
              <w:rPr>
                <w:b/>
                <w:color w:val="CC0066"/>
                <w:lang w:val="uk-UA"/>
              </w:rPr>
              <w:t>В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(високий)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 xml:space="preserve">С 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(середній)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lang w:val="uk-UA"/>
              </w:rPr>
              <w:t>(низький)</w:t>
            </w:r>
          </w:p>
        </w:tc>
      </w:tr>
      <w:tr w:rsidR="008A413F" w:rsidTr="008A413F">
        <w:trPr>
          <w:trHeight w:val="315"/>
        </w:trPr>
        <w:tc>
          <w:tcPr>
            <w:tcW w:w="15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F" w:rsidRDefault="008A413F">
            <w:pPr>
              <w:spacing w:line="288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Музичний керівник: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485" w:rsidRPr="00123485">
              <w:rPr>
                <w:b/>
                <w:i/>
                <w:sz w:val="28"/>
                <w:szCs w:val="28"/>
                <w:lang w:val="uk-UA"/>
              </w:rPr>
              <w:t>Олена</w:t>
            </w:r>
            <w:r w:rsidR="001234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485">
              <w:rPr>
                <w:b/>
                <w:i/>
                <w:sz w:val="28"/>
                <w:szCs w:val="28"/>
                <w:lang w:val="uk-UA"/>
              </w:rPr>
              <w:t>Терехова</w:t>
            </w:r>
            <w:proofErr w:type="spellEnd"/>
            <w:r w:rsidR="0012348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8A413F" w:rsidRDefault="008A413F">
            <w:pPr>
              <w:spacing w:line="28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A413F" w:rsidTr="008A413F">
        <w:trPr>
          <w:trHeight w:val="8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 w:rsidP="00123485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="00123485">
              <w:rPr>
                <w:b/>
                <w:i/>
                <w:sz w:val="28"/>
                <w:szCs w:val="28"/>
                <w:lang w:val="uk-UA"/>
              </w:rPr>
              <w:t>«Мальва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="00123485">
              <w:rPr>
                <w:i/>
                <w:sz w:val="28"/>
                <w:szCs w:val="28"/>
                <w:lang w:val="uk-UA"/>
              </w:rPr>
              <w:t>, інклюзивна</w:t>
            </w:r>
            <w:r>
              <w:rPr>
                <w:i/>
                <w:sz w:val="28"/>
                <w:szCs w:val="28"/>
                <w:lang w:val="uk-UA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>вихователі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485" w:rsidRPr="00123485">
              <w:rPr>
                <w:i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="00123485" w:rsidRPr="00123485">
              <w:rPr>
                <w:i/>
                <w:sz w:val="28"/>
                <w:szCs w:val="28"/>
                <w:lang w:val="uk-UA"/>
              </w:rPr>
              <w:t>Нечога</w:t>
            </w:r>
            <w:proofErr w:type="spellEnd"/>
            <w:r w:rsidR="00123485" w:rsidRPr="00123485">
              <w:rPr>
                <w:i/>
                <w:sz w:val="28"/>
                <w:szCs w:val="28"/>
                <w:lang w:val="uk-UA"/>
              </w:rPr>
              <w:t xml:space="preserve">, Марія </w:t>
            </w:r>
            <w:proofErr w:type="spellStart"/>
            <w:r w:rsidR="00123485" w:rsidRPr="00123485">
              <w:rPr>
                <w:i/>
                <w:sz w:val="28"/>
                <w:szCs w:val="28"/>
                <w:lang w:val="uk-UA"/>
              </w:rPr>
              <w:t>Аврамкіна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540B47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(75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771349" w:rsidRDefault="00A27E47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(22%)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A27E47" w:rsidRDefault="00A27E47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7E47">
              <w:rPr>
                <w:b/>
                <w:color w:val="CC0066"/>
                <w:sz w:val="28"/>
                <w:szCs w:val="28"/>
                <w:lang w:val="uk-UA"/>
              </w:rPr>
              <w:t>7</w:t>
            </w:r>
            <w:r w:rsidR="008A413F" w:rsidRPr="00A27E47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A27E47">
              <w:rPr>
                <w:sz w:val="28"/>
                <w:szCs w:val="28"/>
                <w:lang w:val="uk-UA"/>
              </w:rPr>
              <w:t>58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A413F" w:rsidTr="008A413F">
        <w:trPr>
          <w:trHeight w:val="4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 w:rsidP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логопедична</w:t>
            </w:r>
            <w:r w:rsidR="00123485">
              <w:rPr>
                <w:sz w:val="28"/>
                <w:szCs w:val="28"/>
                <w:lang w:val="uk-UA"/>
              </w:rPr>
              <w:t>) вихователі</w:t>
            </w:r>
            <w:r>
              <w:rPr>
                <w:i/>
                <w:sz w:val="28"/>
                <w:szCs w:val="28"/>
                <w:lang w:val="uk-UA"/>
              </w:rPr>
              <w:t>,</w:t>
            </w:r>
            <w:r w:rsidR="00123485">
              <w:rPr>
                <w:i/>
                <w:sz w:val="28"/>
                <w:szCs w:val="28"/>
                <w:lang w:val="uk-UA"/>
              </w:rPr>
              <w:t xml:space="preserve"> Альона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485">
              <w:rPr>
                <w:i/>
                <w:sz w:val="28"/>
                <w:szCs w:val="28"/>
                <w:lang w:val="uk-UA"/>
              </w:rPr>
              <w:t>Мисько</w:t>
            </w:r>
            <w:proofErr w:type="spellEnd"/>
            <w:r w:rsidR="00123485">
              <w:rPr>
                <w:i/>
                <w:sz w:val="28"/>
                <w:szCs w:val="28"/>
                <w:lang w:val="uk-UA"/>
              </w:rPr>
              <w:t xml:space="preserve">, Тетяна </w:t>
            </w:r>
            <w:proofErr w:type="spellStart"/>
            <w:r w:rsidR="00123485">
              <w:rPr>
                <w:i/>
                <w:sz w:val="28"/>
                <w:szCs w:val="28"/>
                <w:lang w:val="uk-UA"/>
              </w:rPr>
              <w:t>Гапоненко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123485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A27E47">
              <w:rPr>
                <w:sz w:val="28"/>
                <w:szCs w:val="28"/>
                <w:lang w:val="uk-UA"/>
              </w:rPr>
              <w:t>6</w:t>
            </w:r>
            <w:r w:rsidR="00771349">
              <w:rPr>
                <w:sz w:val="28"/>
                <w:szCs w:val="28"/>
                <w:lang w:val="uk-UA"/>
              </w:rPr>
              <w:t>2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A27E47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7</w:t>
            </w:r>
            <w:r w:rsidR="008A413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A27E47">
              <w:rPr>
                <w:sz w:val="28"/>
                <w:szCs w:val="28"/>
                <w:lang w:val="uk-UA"/>
              </w:rPr>
              <w:t>92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46BEE" w:rsidTr="008A413F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«Ромашка»</w:t>
            </w:r>
            <w:r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>
              <w:rPr>
                <w:i/>
                <w:sz w:val="28"/>
                <w:szCs w:val="28"/>
                <w:lang w:val="uk-UA"/>
              </w:rPr>
              <w:t>, Марина Вихор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(76%)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(92%)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46BEE" w:rsidTr="008A413F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>
              <w:rPr>
                <w:i/>
                <w:sz w:val="28"/>
                <w:szCs w:val="28"/>
                <w:lang w:val="uk-UA"/>
              </w:rPr>
              <w:t>,</w:t>
            </w:r>
          </w:p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Ірина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Черткова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(27%)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(73%)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46BEE" w:rsidTr="008A413F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946BEE" w:rsidP="00946BEE">
            <w:pPr>
              <w:spacing w:line="288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«Дзвіночок»</w:t>
            </w:r>
            <w:r>
              <w:rPr>
                <w:i/>
                <w:sz w:val="28"/>
                <w:szCs w:val="28"/>
                <w:lang w:val="uk-UA"/>
              </w:rPr>
              <w:t xml:space="preserve"> (4-й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>
              <w:rPr>
                <w:i/>
                <w:sz w:val="28"/>
                <w:szCs w:val="28"/>
                <w:lang w:val="uk-UA"/>
              </w:rPr>
              <w:t>, Олена Карпенко, Оксана Полевик</w:t>
            </w:r>
          </w:p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(72%)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(15%)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E" w:rsidRDefault="00F324D7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(15%)</w:t>
            </w:r>
          </w:p>
        </w:tc>
      </w:tr>
      <w:tr w:rsidR="00946BEE" w:rsidTr="008A413F">
        <w:trPr>
          <w:trHeight w:val="42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63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F324D7" w:rsidP="00946BEE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</w:p>
        </w:tc>
      </w:tr>
      <w:tr w:rsidR="00946BEE" w:rsidTr="008A413F">
        <w:trPr>
          <w:trHeight w:val="3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EE" w:rsidRDefault="00946BEE" w:rsidP="00946B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EE" w:rsidRDefault="00946BEE" w:rsidP="00946BEE">
            <w:pPr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(90%)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F324D7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(21%)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946BEE" w:rsidP="00946BEE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F324D7">
              <w:rPr>
                <w:sz w:val="28"/>
                <w:szCs w:val="28"/>
                <w:lang w:val="uk-UA"/>
              </w:rPr>
              <w:t>75</w:t>
            </w:r>
            <w:r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EE" w:rsidRDefault="00F324D7" w:rsidP="00946BEE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(4%)</w:t>
            </w:r>
          </w:p>
        </w:tc>
      </w:tr>
    </w:tbl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CE2694" w:rsidRPr="008A413F" w:rsidRDefault="00CE2694">
      <w:pPr>
        <w:rPr>
          <w:lang w:val="uk-UA"/>
        </w:rPr>
      </w:pPr>
    </w:p>
    <w:sectPr w:rsidR="00CE2694" w:rsidRPr="008A413F" w:rsidSect="008A413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123485"/>
    <w:rsid w:val="00287122"/>
    <w:rsid w:val="00375952"/>
    <w:rsid w:val="00540B47"/>
    <w:rsid w:val="005D7684"/>
    <w:rsid w:val="00672B7B"/>
    <w:rsid w:val="00771349"/>
    <w:rsid w:val="00781B3A"/>
    <w:rsid w:val="008A413F"/>
    <w:rsid w:val="00946BEE"/>
    <w:rsid w:val="00A27E47"/>
    <w:rsid w:val="00C30CC1"/>
    <w:rsid w:val="00CE2694"/>
    <w:rsid w:val="00E530D2"/>
    <w:rsid w:val="00EF24C7"/>
    <w:rsid w:val="00F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64AA-745E-4D58-8F72-29FE21A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3F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3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ABA0-5CDF-4D03-A6AA-E4052687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2020-01-20T13:26:00Z</dcterms:created>
  <dcterms:modified xsi:type="dcterms:W3CDTF">2021-05-27T11:51:00Z</dcterms:modified>
</cp:coreProperties>
</file>